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0F" w:rsidRPr="000E585F" w:rsidRDefault="00A44A0F" w:rsidP="00A44A0F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85F">
        <w:rPr>
          <w:rFonts w:ascii="Times New Roman" w:hAnsi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/>
          <w:b/>
          <w:sz w:val="24"/>
          <w:szCs w:val="24"/>
        </w:rPr>
        <w:t xml:space="preserve">зачета </w:t>
      </w:r>
    </w:p>
    <w:p w:rsidR="00A44A0F" w:rsidRPr="000E585F" w:rsidRDefault="00A44A0F" w:rsidP="00A44A0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E585F">
        <w:rPr>
          <w:rFonts w:ascii="Times New Roman" w:hAnsi="Times New Roman"/>
          <w:sz w:val="24"/>
          <w:szCs w:val="24"/>
        </w:rPr>
        <w:t>по дисциплине</w:t>
      </w:r>
      <w:r>
        <w:rPr>
          <w:rFonts w:ascii="Times New Roman" w:hAnsi="Times New Roman"/>
          <w:sz w:val="24"/>
          <w:szCs w:val="24"/>
        </w:rPr>
        <w:t xml:space="preserve"> «Основы плодоводства»</w:t>
      </w:r>
    </w:p>
    <w:p w:rsidR="00A44A0F" w:rsidRDefault="00A44A0F" w:rsidP="00A44A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4A0F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B848DE">
        <w:rPr>
          <w:rFonts w:ascii="Times New Roman" w:hAnsi="Times New Roman"/>
          <w:b/>
          <w:sz w:val="24"/>
          <w:szCs w:val="24"/>
        </w:rPr>
        <w:t>Раздел 1. Биология плодового растения</w:t>
      </w:r>
      <w:r w:rsidRPr="000C00C3">
        <w:rPr>
          <w:rFonts w:ascii="Times New Roman" w:hAnsi="Times New Roman"/>
          <w:sz w:val="24"/>
          <w:szCs w:val="24"/>
        </w:rPr>
        <w:t xml:space="preserve"> 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1.Пути интенсификации плодоводства.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2.</w:t>
      </w:r>
      <w:proofErr w:type="gramStart"/>
      <w:r w:rsidRPr="00061A96">
        <w:rPr>
          <w:rFonts w:ascii="Times New Roman" w:hAnsi="Times New Roman"/>
          <w:sz w:val="24"/>
          <w:szCs w:val="24"/>
        </w:rPr>
        <w:t>Экологические  проблемы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 садоводства  и пути их решения.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3.Видовой состав, биологические свойства плодово-</w:t>
      </w:r>
      <w:proofErr w:type="gramStart"/>
      <w:r w:rsidRPr="00061A96">
        <w:rPr>
          <w:rFonts w:ascii="Times New Roman" w:hAnsi="Times New Roman"/>
          <w:sz w:val="24"/>
          <w:szCs w:val="24"/>
        </w:rPr>
        <w:t>ягодных  пород</w:t>
      </w:r>
      <w:proofErr w:type="gramEnd"/>
      <w:r w:rsidRPr="00061A96">
        <w:rPr>
          <w:rFonts w:ascii="Times New Roman" w:hAnsi="Times New Roman"/>
          <w:sz w:val="24"/>
          <w:szCs w:val="24"/>
        </w:rPr>
        <w:t>: долговечность, зимостойкость, засухоустойчивость.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4.Морфологическая характеристика плодовых и ягодных культур.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5.Значение главнейших экологических факторов в произрастании плодовых растений.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6.Фенофазы вегетации плодовых деревьев (Биологические особенности и агротехника.)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 xml:space="preserve">7.Агротехнические мероприятия в различные </w:t>
      </w:r>
      <w:proofErr w:type="spellStart"/>
      <w:r w:rsidRPr="00061A96">
        <w:rPr>
          <w:rFonts w:ascii="Times New Roman" w:hAnsi="Times New Roman"/>
          <w:sz w:val="24"/>
          <w:szCs w:val="24"/>
        </w:rPr>
        <w:t>фенофазы</w:t>
      </w:r>
      <w:proofErr w:type="spellEnd"/>
      <w:r w:rsidRPr="00061A96">
        <w:rPr>
          <w:rFonts w:ascii="Times New Roman" w:hAnsi="Times New Roman"/>
          <w:sz w:val="24"/>
          <w:szCs w:val="24"/>
        </w:rPr>
        <w:t xml:space="preserve"> вегетации и </w:t>
      </w:r>
      <w:proofErr w:type="gramStart"/>
      <w:r w:rsidRPr="00061A96">
        <w:rPr>
          <w:rFonts w:ascii="Times New Roman" w:hAnsi="Times New Roman"/>
          <w:sz w:val="24"/>
          <w:szCs w:val="24"/>
        </w:rPr>
        <w:t>покоя,  направленные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на повышение морозоустойчивости  и урожайности</w:t>
      </w:r>
    </w:p>
    <w:p w:rsidR="00A44A0F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A44A0F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b/>
          <w:sz w:val="24"/>
          <w:szCs w:val="24"/>
        </w:rPr>
      </w:pPr>
      <w:r w:rsidRPr="004B015F">
        <w:rPr>
          <w:rFonts w:ascii="Times New Roman" w:hAnsi="Times New Roman"/>
          <w:b/>
          <w:sz w:val="24"/>
          <w:szCs w:val="24"/>
        </w:rPr>
        <w:t>Раздел 2. Биологические основы размножения плодово-ягодных растений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 xml:space="preserve">8. Баланс пластических веществ плодовых растений при </w:t>
      </w:r>
      <w:proofErr w:type="gramStart"/>
      <w:r w:rsidRPr="00061A96">
        <w:rPr>
          <w:rFonts w:ascii="Times New Roman" w:hAnsi="Times New Roman"/>
          <w:sz w:val="24"/>
          <w:szCs w:val="24"/>
        </w:rPr>
        <w:t>регулярном  и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периодичном плодоношении.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9.</w:t>
      </w:r>
      <w:proofErr w:type="gramStart"/>
      <w:r w:rsidRPr="00061A96">
        <w:rPr>
          <w:rFonts w:ascii="Times New Roman" w:hAnsi="Times New Roman"/>
          <w:sz w:val="24"/>
          <w:szCs w:val="24"/>
        </w:rPr>
        <w:t>Причины  периодичности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плодоношения и пути его смягчения и предупреждения. </w:t>
      </w:r>
      <w:proofErr w:type="gramStart"/>
      <w:r w:rsidRPr="00061A96">
        <w:rPr>
          <w:rFonts w:ascii="Times New Roman" w:hAnsi="Times New Roman"/>
          <w:sz w:val="24"/>
          <w:szCs w:val="24"/>
        </w:rPr>
        <w:t>Баланс  пластических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веществ плодовых растений  при регулярном плодоношении.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 xml:space="preserve">10.Биологические и </w:t>
      </w:r>
      <w:proofErr w:type="gramStart"/>
      <w:r w:rsidRPr="00061A96">
        <w:rPr>
          <w:rFonts w:ascii="Times New Roman" w:hAnsi="Times New Roman"/>
          <w:sz w:val="24"/>
          <w:szCs w:val="24"/>
        </w:rPr>
        <w:t>агротехнические  способы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ускорения плодоношения.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 xml:space="preserve">11.Влияние подвоя на привой и обратно. </w:t>
      </w:r>
      <w:proofErr w:type="gramStart"/>
      <w:r w:rsidRPr="00061A96">
        <w:rPr>
          <w:rFonts w:ascii="Times New Roman" w:hAnsi="Times New Roman"/>
          <w:sz w:val="24"/>
          <w:szCs w:val="24"/>
        </w:rPr>
        <w:t>Использования  этого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 явления в плодоводстве.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12.Последовательность выращивания привитых саженцев в плодовом питомнике.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 xml:space="preserve">13.Технология выращивания саженцев с применением </w:t>
      </w:r>
      <w:proofErr w:type="gramStart"/>
      <w:r w:rsidRPr="00061A96">
        <w:rPr>
          <w:rFonts w:ascii="Times New Roman" w:hAnsi="Times New Roman"/>
          <w:sz w:val="24"/>
          <w:szCs w:val="24"/>
        </w:rPr>
        <w:t>зимней  прививки</w:t>
      </w:r>
      <w:proofErr w:type="gramEnd"/>
      <w:r w:rsidRPr="00061A96">
        <w:rPr>
          <w:rFonts w:ascii="Times New Roman" w:hAnsi="Times New Roman"/>
          <w:sz w:val="24"/>
          <w:szCs w:val="24"/>
        </w:rPr>
        <w:t>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14.Составные части питомника. Организация территории питомника.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15.Задачи и организация сада. Сроки заготовки семян и черенков. Подготовка семян к посеву.</w:t>
      </w:r>
    </w:p>
    <w:p w:rsidR="00A44A0F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b/>
          <w:sz w:val="24"/>
          <w:szCs w:val="24"/>
        </w:rPr>
      </w:pPr>
    </w:p>
    <w:p w:rsidR="00A44A0F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b/>
          <w:sz w:val="24"/>
          <w:szCs w:val="24"/>
        </w:rPr>
      </w:pPr>
      <w:r w:rsidRPr="004B015F">
        <w:rPr>
          <w:rFonts w:ascii="Times New Roman" w:hAnsi="Times New Roman"/>
          <w:b/>
          <w:sz w:val="24"/>
          <w:szCs w:val="24"/>
        </w:rPr>
        <w:t xml:space="preserve">Раздел 3. Закладка и уход за </w:t>
      </w:r>
      <w:r>
        <w:rPr>
          <w:rFonts w:ascii="Times New Roman" w:hAnsi="Times New Roman"/>
          <w:b/>
          <w:sz w:val="24"/>
          <w:szCs w:val="24"/>
        </w:rPr>
        <w:t>плодовыми</w:t>
      </w:r>
      <w:r w:rsidRPr="004B015F">
        <w:rPr>
          <w:rFonts w:ascii="Times New Roman" w:hAnsi="Times New Roman"/>
          <w:b/>
          <w:sz w:val="24"/>
          <w:szCs w:val="24"/>
        </w:rPr>
        <w:t xml:space="preserve"> насаждениями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16.Агротехника школы саженцев. Подготовка почвы. Севообороты.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 xml:space="preserve"> 17.Подготовка семян к посеву. Посев, пикировка, подрезка корней. Летний уход инвентаризация выкопка сеянцев.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18.Требования, предъявляемые к подвоям и привоям. Подвои для яблони.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 xml:space="preserve">19.Агротехника, сроки и способы посадки подвоев. Работы в первом </w:t>
      </w:r>
      <w:proofErr w:type="gramStart"/>
      <w:r w:rsidRPr="00061A96">
        <w:rPr>
          <w:rFonts w:ascii="Times New Roman" w:hAnsi="Times New Roman"/>
          <w:sz w:val="24"/>
          <w:szCs w:val="24"/>
        </w:rPr>
        <w:t>поле  плодового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питомника.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20.Летний </w:t>
      </w:r>
      <w:r w:rsidRPr="00061A96">
        <w:rPr>
          <w:rFonts w:ascii="Times New Roman" w:hAnsi="Times New Roman"/>
          <w:sz w:val="24"/>
          <w:szCs w:val="24"/>
        </w:rPr>
        <w:t xml:space="preserve">уход за </w:t>
      </w:r>
      <w:proofErr w:type="spellStart"/>
      <w:r w:rsidRPr="00061A96">
        <w:rPr>
          <w:rFonts w:ascii="Times New Roman" w:hAnsi="Times New Roman"/>
          <w:sz w:val="24"/>
          <w:szCs w:val="24"/>
        </w:rPr>
        <w:t>окулянтами</w:t>
      </w:r>
      <w:proofErr w:type="spellEnd"/>
      <w:r w:rsidRPr="00061A96">
        <w:rPr>
          <w:rFonts w:ascii="Times New Roman" w:hAnsi="Times New Roman"/>
          <w:sz w:val="24"/>
          <w:szCs w:val="24"/>
        </w:rPr>
        <w:t>-однолетками.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21.Сроки и техника проведения окулировки. Ревизия приживаемости окулировок.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22.Летний уход за саженцами в 3 поле участка формирования.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23.Порядок приобретения и транспортировки посадочного материала. Хранение саженцев до посадки.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061A96">
        <w:rPr>
          <w:rFonts w:ascii="Times New Roman" w:hAnsi="Times New Roman"/>
          <w:sz w:val="24"/>
          <w:szCs w:val="24"/>
        </w:rPr>
        <w:t>.</w:t>
      </w:r>
      <w:proofErr w:type="gramStart"/>
      <w:r w:rsidRPr="00061A96">
        <w:rPr>
          <w:rFonts w:ascii="Times New Roman" w:hAnsi="Times New Roman"/>
          <w:sz w:val="24"/>
          <w:szCs w:val="24"/>
        </w:rPr>
        <w:t>Обрезка  плодовых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деревьев  в период  плодоношения и ослабленного роста.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061A96">
        <w:rPr>
          <w:rFonts w:ascii="Times New Roman" w:hAnsi="Times New Roman"/>
          <w:sz w:val="24"/>
          <w:szCs w:val="24"/>
        </w:rPr>
        <w:t>.Типы интенсивных садов в различных почвенно-климатических зонах.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061A96">
        <w:rPr>
          <w:rFonts w:ascii="Times New Roman" w:hAnsi="Times New Roman"/>
          <w:sz w:val="24"/>
          <w:szCs w:val="24"/>
        </w:rPr>
        <w:t>.Биологическое обоснование обрезки. Цель и значение обрезки плодовых культур.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061A96">
        <w:rPr>
          <w:rFonts w:ascii="Times New Roman" w:hAnsi="Times New Roman"/>
          <w:sz w:val="24"/>
          <w:szCs w:val="24"/>
        </w:rPr>
        <w:t>.</w:t>
      </w:r>
      <w:proofErr w:type="gramStart"/>
      <w:r w:rsidRPr="00061A96">
        <w:rPr>
          <w:rFonts w:ascii="Times New Roman" w:hAnsi="Times New Roman"/>
          <w:sz w:val="24"/>
          <w:szCs w:val="24"/>
        </w:rPr>
        <w:t>Типы  крон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и производственная их оценка (сферические и плоские кроны).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061A96">
        <w:rPr>
          <w:rFonts w:ascii="Times New Roman" w:hAnsi="Times New Roman"/>
          <w:sz w:val="24"/>
          <w:szCs w:val="24"/>
        </w:rPr>
        <w:t>.</w:t>
      </w:r>
      <w:proofErr w:type="gramStart"/>
      <w:r w:rsidRPr="00061A96">
        <w:rPr>
          <w:rFonts w:ascii="Times New Roman" w:hAnsi="Times New Roman"/>
          <w:sz w:val="24"/>
          <w:szCs w:val="24"/>
        </w:rPr>
        <w:t>Обрезка  плодовых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 деревьев семечковых пород в период формирования  кроны. Формирование разреженно-ярусной кроны.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061A96">
        <w:rPr>
          <w:rFonts w:ascii="Times New Roman" w:hAnsi="Times New Roman"/>
          <w:sz w:val="24"/>
          <w:szCs w:val="24"/>
        </w:rPr>
        <w:t xml:space="preserve">.Технология формирования разреженно ярусной кроны с одним и </w:t>
      </w:r>
      <w:proofErr w:type="gramStart"/>
      <w:r w:rsidRPr="00061A96">
        <w:rPr>
          <w:rFonts w:ascii="Times New Roman" w:hAnsi="Times New Roman"/>
          <w:sz w:val="24"/>
          <w:szCs w:val="24"/>
        </w:rPr>
        <w:t>двумя  порядками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ветвления.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061A96">
        <w:rPr>
          <w:rFonts w:ascii="Times New Roman" w:hAnsi="Times New Roman"/>
          <w:sz w:val="24"/>
          <w:szCs w:val="24"/>
        </w:rPr>
        <w:t>.Теоритические основы и техника формирования вазообразной и улучшено вазообразной кроны.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Pr="00061A96">
        <w:rPr>
          <w:rFonts w:ascii="Times New Roman" w:hAnsi="Times New Roman"/>
          <w:sz w:val="24"/>
          <w:szCs w:val="24"/>
        </w:rPr>
        <w:t xml:space="preserve">.Каналовеерная </w:t>
      </w:r>
      <w:proofErr w:type="gramStart"/>
      <w:r w:rsidRPr="00061A96">
        <w:rPr>
          <w:rFonts w:ascii="Times New Roman" w:hAnsi="Times New Roman"/>
          <w:sz w:val="24"/>
          <w:szCs w:val="24"/>
        </w:rPr>
        <w:t>система  формирования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(по Донских Н.П.)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>2</w:t>
      </w:r>
      <w:r w:rsidRPr="00061A96">
        <w:rPr>
          <w:rFonts w:ascii="Times New Roman" w:hAnsi="Times New Roman"/>
          <w:sz w:val="24"/>
          <w:szCs w:val="24"/>
        </w:rPr>
        <w:t>.Особенности обрезки и формирования плодовых деревьев на слаборослых подвоях.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Pr="00061A96">
        <w:rPr>
          <w:rFonts w:ascii="Times New Roman" w:hAnsi="Times New Roman"/>
          <w:sz w:val="24"/>
          <w:szCs w:val="24"/>
        </w:rPr>
        <w:t>.Особенности формирования косой итальянской пальметты на сильно-средне и карликовой подвоях.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  <w:r w:rsidRPr="00061A96">
        <w:rPr>
          <w:rFonts w:ascii="Times New Roman" w:hAnsi="Times New Roman"/>
          <w:sz w:val="24"/>
          <w:szCs w:val="24"/>
        </w:rPr>
        <w:t xml:space="preserve">.Веретеновидный куст. Особенности </w:t>
      </w:r>
      <w:proofErr w:type="gramStart"/>
      <w:r w:rsidRPr="00061A96">
        <w:rPr>
          <w:rFonts w:ascii="Times New Roman" w:hAnsi="Times New Roman"/>
          <w:sz w:val="24"/>
          <w:szCs w:val="24"/>
        </w:rPr>
        <w:t>формирования  и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обрезки. преимущества и недостатки.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061A96">
        <w:rPr>
          <w:rFonts w:ascii="Times New Roman" w:hAnsi="Times New Roman"/>
          <w:sz w:val="24"/>
          <w:szCs w:val="24"/>
        </w:rPr>
        <w:t xml:space="preserve">.Формирование пальметт. Венгерская пальметта. (Плоский </w:t>
      </w:r>
      <w:proofErr w:type="spellStart"/>
      <w:r w:rsidRPr="00061A96">
        <w:rPr>
          <w:rFonts w:ascii="Times New Roman" w:hAnsi="Times New Roman"/>
          <w:sz w:val="24"/>
          <w:szCs w:val="24"/>
        </w:rPr>
        <w:t>шиндель</w:t>
      </w:r>
      <w:proofErr w:type="spellEnd"/>
      <w:r w:rsidRPr="00061A96">
        <w:rPr>
          <w:rFonts w:ascii="Times New Roman" w:hAnsi="Times New Roman"/>
          <w:sz w:val="24"/>
          <w:szCs w:val="24"/>
        </w:rPr>
        <w:t>).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 w:rsidRPr="00061A96">
        <w:rPr>
          <w:rFonts w:ascii="Times New Roman" w:hAnsi="Times New Roman"/>
          <w:sz w:val="24"/>
          <w:szCs w:val="24"/>
        </w:rPr>
        <w:t>.Особенности обрезки груши. Подвои груши.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061A96">
        <w:rPr>
          <w:rFonts w:ascii="Times New Roman" w:hAnsi="Times New Roman"/>
          <w:sz w:val="24"/>
          <w:szCs w:val="24"/>
        </w:rPr>
        <w:t>.Особенности обрезки черешни и вишни.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061A96">
        <w:rPr>
          <w:rFonts w:ascii="Times New Roman" w:hAnsi="Times New Roman"/>
          <w:sz w:val="24"/>
          <w:szCs w:val="24"/>
        </w:rPr>
        <w:t>.Оценка и выбор места под сад.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061A96">
        <w:rPr>
          <w:rFonts w:ascii="Times New Roman" w:hAnsi="Times New Roman"/>
          <w:sz w:val="24"/>
          <w:szCs w:val="24"/>
        </w:rPr>
        <w:t xml:space="preserve">.Техника посадки </w:t>
      </w:r>
      <w:proofErr w:type="gramStart"/>
      <w:r w:rsidRPr="00061A96">
        <w:rPr>
          <w:rFonts w:ascii="Times New Roman" w:hAnsi="Times New Roman"/>
          <w:sz w:val="24"/>
          <w:szCs w:val="24"/>
        </w:rPr>
        <w:t>плодовых  деревьев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. Время копки ям при осенней и весенней </w:t>
      </w:r>
      <w:proofErr w:type="gramStart"/>
      <w:r w:rsidRPr="00061A96">
        <w:rPr>
          <w:rFonts w:ascii="Times New Roman" w:hAnsi="Times New Roman"/>
          <w:sz w:val="24"/>
          <w:szCs w:val="24"/>
        </w:rPr>
        <w:t>посадке  сада</w:t>
      </w:r>
      <w:proofErr w:type="gramEnd"/>
      <w:r w:rsidRPr="00061A96">
        <w:rPr>
          <w:rFonts w:ascii="Times New Roman" w:hAnsi="Times New Roman"/>
          <w:sz w:val="24"/>
          <w:szCs w:val="24"/>
        </w:rPr>
        <w:t>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 w:rsidRPr="00061A96">
        <w:rPr>
          <w:rFonts w:ascii="Times New Roman" w:hAnsi="Times New Roman"/>
          <w:sz w:val="24"/>
          <w:szCs w:val="24"/>
        </w:rPr>
        <w:t xml:space="preserve">.Системы размещения плодовых деревьев в саду в связи с </w:t>
      </w:r>
      <w:proofErr w:type="gramStart"/>
      <w:r w:rsidRPr="00061A96">
        <w:rPr>
          <w:rFonts w:ascii="Times New Roman" w:hAnsi="Times New Roman"/>
          <w:sz w:val="24"/>
          <w:szCs w:val="24"/>
        </w:rPr>
        <w:t>проектируемыми  формами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 крон.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061A96">
        <w:rPr>
          <w:rFonts w:ascii="Times New Roman" w:hAnsi="Times New Roman"/>
          <w:sz w:val="24"/>
          <w:szCs w:val="24"/>
        </w:rPr>
        <w:t>.Подбор пород, сортов и размещение их на территории сада в связи с биологическими особенностями.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</w:t>
      </w:r>
      <w:r w:rsidRPr="00061A96">
        <w:rPr>
          <w:rFonts w:ascii="Times New Roman" w:hAnsi="Times New Roman"/>
          <w:sz w:val="24"/>
          <w:szCs w:val="24"/>
        </w:rPr>
        <w:t>.Ремонт и реконструкция плодовых насаждений.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 w:rsidRPr="00061A96">
        <w:rPr>
          <w:rFonts w:ascii="Times New Roman" w:hAnsi="Times New Roman"/>
          <w:sz w:val="24"/>
          <w:szCs w:val="24"/>
        </w:rPr>
        <w:t>.Осенне-зимний уход за молодым садом.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4</w:t>
      </w:r>
      <w:r w:rsidRPr="00061A96">
        <w:rPr>
          <w:rFonts w:ascii="Times New Roman" w:hAnsi="Times New Roman"/>
          <w:sz w:val="24"/>
          <w:szCs w:val="24"/>
        </w:rPr>
        <w:t>.Организация перекрестного опыления садов пчелами.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</w:t>
      </w:r>
      <w:r w:rsidRPr="00061A96">
        <w:rPr>
          <w:rFonts w:ascii="Times New Roman" w:hAnsi="Times New Roman"/>
          <w:sz w:val="24"/>
          <w:szCs w:val="24"/>
        </w:rPr>
        <w:t xml:space="preserve">.Уборка урожая. Технология сбора, </w:t>
      </w:r>
      <w:proofErr w:type="gramStart"/>
      <w:r w:rsidRPr="00061A96">
        <w:rPr>
          <w:rFonts w:ascii="Times New Roman" w:hAnsi="Times New Roman"/>
          <w:sz w:val="24"/>
          <w:szCs w:val="24"/>
        </w:rPr>
        <w:t>хранения  и</w:t>
      </w:r>
      <w:proofErr w:type="gramEnd"/>
      <w:r w:rsidRPr="00061A96">
        <w:rPr>
          <w:rFonts w:ascii="Times New Roman" w:hAnsi="Times New Roman"/>
          <w:sz w:val="24"/>
          <w:szCs w:val="24"/>
        </w:rPr>
        <w:t xml:space="preserve"> реализации косточковых и семечковых пород.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 w:rsidRPr="00061A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  <w:r w:rsidRPr="00061A96">
        <w:rPr>
          <w:rFonts w:ascii="Times New Roman" w:hAnsi="Times New Roman"/>
          <w:sz w:val="24"/>
          <w:szCs w:val="24"/>
        </w:rPr>
        <w:t>.Уход за плодовым деревом и урожаем.</w:t>
      </w:r>
    </w:p>
    <w:p w:rsidR="00A44A0F" w:rsidRPr="00061A96" w:rsidRDefault="00A44A0F" w:rsidP="00A44A0F">
      <w:pPr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061A96">
        <w:rPr>
          <w:rFonts w:ascii="Times New Roman" w:hAnsi="Times New Roman"/>
          <w:sz w:val="24"/>
          <w:szCs w:val="24"/>
        </w:rPr>
        <w:t>.Системы содержания почвы в молодых и плодоносящих садах в различных зонах.</w:t>
      </w:r>
    </w:p>
    <w:p w:rsidR="00AC7E06" w:rsidRDefault="00AC7E06">
      <w:bookmarkStart w:id="0" w:name="_GoBack"/>
      <w:bookmarkEnd w:id="0"/>
    </w:p>
    <w:sectPr w:rsidR="00AC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A6"/>
    <w:rsid w:val="00A44A0F"/>
    <w:rsid w:val="00AC7E06"/>
    <w:rsid w:val="00F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1F898-5759-4EC6-ACF6-1B52B08F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0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2020-11-30T14:33:00Z</dcterms:created>
  <dcterms:modified xsi:type="dcterms:W3CDTF">2020-11-30T14:34:00Z</dcterms:modified>
</cp:coreProperties>
</file>